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การแจ้งถมดิน</w:t>
      </w:r>
    </w:p>
    <w:p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กระทรวงมหาดไทย</w:t>
      </w:r>
    </w:p>
    <w:p w:rsidR="003F4A0D" w:rsidRPr="000C2AAC" w:rsidRDefault="008B29EC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การแจ้งถมดิน</w:t>
      </w:r>
    </w:p>
    <w:p w:rsidR="00132E1B" w:rsidRPr="000C2AAC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="00C81DB8" w:rsidRPr="000C2AAC">
        <w:rPr>
          <w:rFonts w:asciiTheme="minorBidi" w:hAnsiTheme="minorBidi"/>
          <w:noProof/>
          <w:sz w:val="32"/>
          <w:szCs w:val="32"/>
        </w:rPr>
        <w:t>(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="00C81DB8"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รับแจ้ง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ร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บ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การขุดดินและถมดินพ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2543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</w:tbl>
    <w:p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บริการทั่วไป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พระราชบัญญัติการขุดดินและถมดินพ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Theme="minorBidi" w:hAnsiTheme="minorBidi"/>
          <w:noProof/>
          <w:sz w:val="32"/>
          <w:szCs w:val="32"/>
        </w:rPr>
        <w:t>. 2543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7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760D0B" w:rsidRPr="000C2AAC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การแจ้งถมดิน</w:t>
      </w:r>
      <w:r w:rsidR="00094F82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0C2AAC" w:rsidTr="009B7715">
        <w:tc>
          <w:tcPr>
            <w:tcW w:w="675" w:type="dxa"/>
          </w:tcPr>
          <w:p w:rsidR="00094F82" w:rsidRPr="000C2AAC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องค์การบริหารส่วนตำบลมะม่วงสองต้นหมู่ที่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6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ตำบลมะม่วงสองต้นอำเภอเมืองจังหวัดนครศรีธรรมราช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80000/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)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08:30 - 16:30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. 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)</w:t>
            </w:r>
          </w:p>
          <w:p w:rsidR="00313D38" w:rsidRPr="000C2AAC" w:rsidRDefault="00A13B6C" w:rsidP="009B7715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-</w:t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18441F" w:rsidRPr="000C2AAC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575FAF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>1.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การถมดินที่ต้องแจ้งต่อเจ้าพนักงานท้องถิ่นจะต้องมีองค์ประกอบที่ครบถ้วนดังนี้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     1.1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ดำเนินการถมดินนั้นจะต้องเป็นการดำเนินการในท้องที่ที่พระราชบัญญัติการขุดดินและถมดินใช้บังคับ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lastRenderedPageBreak/>
        <w:t>ได้แก่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          1)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เทศบาล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          2)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กรุงเทพมหานคร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          3)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เมืองพัทยา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          4)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รปกครองส่วนท้องถิ่นอื่นตามที่มีกฎหมายโดยเฉพาะจัดตั้งขึ้นซึ่งรัฐมนตรีประกาศกำหนดในราชกิจจานุเบกษา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          5)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บริเวณที่มีพระราชกฤษฎีกาให้ใช้บังคับกฎหมายว่าด้วยการควบคุมอาคาร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          6)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เขตผังเมืองรวมตามกฎหมายว่าด้วยการผังเมือง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          7)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ท้องที่ซึ่งรัฐมนตรีประกาศกำหนดให้ใช้บังคับพระราชบัญญัติการขุดดินและถมดิน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ใช้กับกรณีองค์การบริหารส่วนท้องถิ่นซึ่งไม่อยู่ในเขตควบคุมอาคารและไม่อยู่ในเขตผังเมืองรวม</w:t>
      </w:r>
      <w:r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     1.2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การดำเนินการถมดินเข้าลักษณะตามมาตรา </w:t>
      </w:r>
      <w:r w:rsidRPr="000C2AAC">
        <w:rPr>
          <w:rFonts w:asciiTheme="minorBidi" w:hAnsiTheme="minorBidi"/>
          <w:noProof/>
          <w:sz w:val="32"/>
          <w:szCs w:val="32"/>
        </w:rPr>
        <w:t xml:space="preserve">26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แห่งพระราชบัญญัติการขุดดินและถมดินคือประสงค์จะทำการถมดินโดยมีความสูงของเนินดินเกินกว่าระดับที่ดินต่างเจ้าของที่อยู่ข้างเคียงและมีพื้นที่เกิน </w:t>
      </w:r>
      <w:r w:rsidRPr="000C2AAC">
        <w:rPr>
          <w:rFonts w:asciiTheme="minorBidi" w:hAnsiTheme="minorBidi"/>
          <w:noProof/>
          <w:sz w:val="32"/>
          <w:szCs w:val="32"/>
        </w:rPr>
        <w:t xml:space="preserve">2,000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ตารางเมตรหรือมีพื้นที่เกินกว่าที่เจ้าพนักงานท้องถิ่นประกาศกำหนดซึ่งการประกาศของเจ้าพนักงานท้องถิ่นจะต้องไม่เป็นการขัดหรือแย้งกับพระราชบัญญัติการขุดดินและถมดิน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 2.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การพิจารณารับแจ้งการถมดิน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เจ้าพนักงานท้องถิ่นต้องออกใบรับแจ้งตามแบบที่เจ้าพนักงานท้องถิ่นกำหนดเพื่อเป็นหลักฐานการแจ้งภายใน </w:t>
      </w:r>
      <w:r w:rsidRPr="000C2AAC">
        <w:rPr>
          <w:rFonts w:asciiTheme="minorBidi" w:hAnsiTheme="minorBidi"/>
          <w:noProof/>
          <w:sz w:val="32"/>
          <w:szCs w:val="32"/>
        </w:rPr>
        <w:t>7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ันนับแต่วันที่ได้รับแจ้งถ้าการแจ้งเป็นไปโดยไม่ถูกต้องให้เจ้าพนักงานท้องถิ่นแจ้งให้แก้ไขให้ถูกต้องภายใน </w:t>
      </w:r>
      <w:r w:rsidRPr="000C2AAC">
        <w:rPr>
          <w:rFonts w:asciiTheme="minorBidi" w:hAnsiTheme="minorBidi"/>
          <w:noProof/>
          <w:sz w:val="32"/>
          <w:szCs w:val="32"/>
        </w:rPr>
        <w:t>7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วันนับแต่วันที่มีการแจ้งถ้าผู้แจ้งไม่แก้ไขให้ถูกต้องภายใน </w:t>
      </w:r>
      <w:r w:rsidRPr="000C2AAC">
        <w:rPr>
          <w:rFonts w:asciiTheme="minorBidi" w:hAnsiTheme="minorBidi"/>
          <w:noProof/>
          <w:sz w:val="32"/>
          <w:szCs w:val="32"/>
        </w:rPr>
        <w:t>7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ันนับแต่วันที่ผู้แจ้งได้รับแจ้งให้แก้ไขให้เจ้าพนักงานท้องถิ่นมีอำนาจออกคำสั่งให้การแจ้งเป็นอันสิ้นผลกรณีถ้าผู้แจ้งได้แก้ไขให้ถูกต้องภายในเวลาที่กำหนดให้เจ้าพนักงานท้องถิ่นออกใบรับแจ้งให้แก่ผู้แจ้งภายใน </w:t>
      </w:r>
      <w:r w:rsidRPr="000C2AAC">
        <w:rPr>
          <w:rFonts w:asciiTheme="minorBidi" w:hAnsiTheme="minorBidi"/>
          <w:noProof/>
          <w:sz w:val="32"/>
          <w:szCs w:val="32"/>
        </w:rPr>
        <w:t>3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วันนับแต่วันที่ได้รับแจ้งที่ถูกต้อง</w:t>
      </w:r>
      <w:r w:rsidRPr="000C2AAC">
        <w:rPr>
          <w:rFonts w:asciiTheme="minorBidi" w:hAnsiTheme="minorBidi"/>
          <w:noProof/>
          <w:sz w:val="32"/>
          <w:szCs w:val="32"/>
        </w:rPr>
        <w:br/>
      </w:r>
    </w:p>
    <w:p w:rsidR="008E2900" w:rsidRPr="000C2AAC" w:rsidRDefault="008E2900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65175D" w:rsidRPr="000C2AAC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:rsidTr="00313D38">
        <w:trPr>
          <w:tblHeader/>
        </w:trPr>
        <w:tc>
          <w:tcPr>
            <w:tcW w:w="675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ผู้แจ้งยื่นเอกสารแจ้งการถมดินตามที่กำหนดให้เจ้าพนักงานท้องถิ่นดำเนินการตรวจสอบข้อมูล</w:t>
            </w:r>
          </w:p>
          <w:p w:rsidR="00313D38" w:rsidRDefault="00313D38" w:rsidP="00452B6B">
            <w:pPr>
              <w:rPr>
                <w:rFonts w:asciiTheme="minorBidi" w:hAnsiTheme="minorBidi"/>
                <w:lang w:bidi="th-TH"/>
              </w:rPr>
            </w:pPr>
          </w:p>
          <w:p w:rsidR="009020B9" w:rsidRPr="000C2AAC" w:rsidRDefault="009020B9" w:rsidP="00452B6B">
            <w:pPr>
              <w:rPr>
                <w:rFonts w:asciiTheme="minorBidi" w:hAnsiTheme="minorBidi"/>
                <w:lang w:bidi="th-TH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องค์กรปกครองส่วนท้องถิ่นในพื้นที่ที่จะดำเนินการถมดิน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เจ้าพนักงานท้องถิ่นดำเนินการตรวจสอบและพิจารณา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กรณีถูกต้อง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องค์กรปกครองส่วนท้องถิ่นในพื้นที่ที่จะดำเนินการถมดิน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การลงนาม</w:t>
            </w: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คณะกรรมการมีมติ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เจ้าพนักงานท้องถิ่นออกใบรับแจ้งและแจ้งให้ผู้แจ้งมารับใบรับแจ้ง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องค์กรปกครองส่วนท้องถิ่นในพื้นที่ที่จะดำเนินการถมดิน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</w:tbl>
    <w:p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7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หนังสือรับรองนิติบุคคล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</w:tbl>
    <w:p w:rsidR="00422EAB" w:rsidRPr="000C2AAC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600A25" w:rsidRPr="000C2AAC" w:rsidTr="004E651F">
        <w:trPr>
          <w:tblHeader/>
        </w:trPr>
        <w:tc>
          <w:tcPr>
            <w:tcW w:w="675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แผนผังบริเวณที่ประสงค์จะดำเนินการถมดิน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แผนผังแสดงเขตที่ดินและที่ดินบริเวณข้างเคียง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แบบแปลนรายการประกอบแบบแปลน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โฉนดที่ดินน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.3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หรือส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ค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.1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ขนาดเท่าต้นฉบับทุกหน้าพร้อมเจ้าของที่ดินลงนามรับรองสำเนาทุกหน้า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กรณีผู้ขออนุญาตไม่ใช่เจ้าของที่ดินต้องมีหนังสือยินยอมของเจ้าของที่ดินให้ก่อสร้างอาคารในที่ดิน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หนังสือมอบอำนาจกรณีให้บุคคลอื่นยื่นแจ้งการถมดิน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6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หนังสือยินยอมของเจ้าของที่ดินกรณีที่ดินบุคคลอื่น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7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รายการคำนวณ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กรณีการถมดินที่มีพื้นที่ของเนินดินติดต่อเป็นผืนเดียวกันเกิน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2,000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ตารางเมตรและมีความสูงของเนินดิน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 xml:space="preserve">ตั้งแต่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2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เมตรขึ้นไปวิศวกรผู้ออกแบบและคำนวณต้องเป็นผู้ได้รับใบอนุญาตให้ประกอบวิชาชีพวิศวกรรมควบคุมสาขาวิศวกรรมโยธาไม่ต่ำกว่าระดับสามัญวิศวกรกรณีพื้นที่เกิน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2,000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ตารางเมตรและมีความสูงของเนินดินเกิน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5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มตรวิศวกรผู้ออกแบบและคำนวณต้องเป็นผู้ได้รับใบอนุญาตให้ประกอบวิชาชีพวิศวกรรมควบคุมสาขาวิศวกรรมโยธาระดับวุฒิวิศวกร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  <w:p w:rsidR="009020B9" w:rsidRDefault="009020B9" w:rsidP="00AC4ACB">
            <w:pPr>
              <w:rPr>
                <w:rFonts w:asciiTheme="minorBidi" w:hAnsiTheme="minorBidi"/>
              </w:rPr>
            </w:pPr>
          </w:p>
          <w:p w:rsidR="009020B9" w:rsidRDefault="009020B9" w:rsidP="00AC4ACB">
            <w:pPr>
              <w:rPr>
                <w:rFonts w:asciiTheme="minorBidi" w:hAnsiTheme="minorBidi"/>
              </w:rPr>
            </w:pPr>
          </w:p>
          <w:p w:rsidR="009020B9" w:rsidRDefault="009020B9" w:rsidP="00AC4ACB">
            <w:pPr>
              <w:rPr>
                <w:rFonts w:asciiTheme="minorBidi" w:hAnsiTheme="minorBidi"/>
              </w:rPr>
            </w:pPr>
          </w:p>
          <w:p w:rsidR="009020B9" w:rsidRPr="000C2AAC" w:rsidRDefault="009020B9" w:rsidP="00AC4ACB">
            <w:pPr>
              <w:rPr>
                <w:rFonts w:asciiTheme="minorBidi" w:hAnsiTheme="minorBidi"/>
              </w:rPr>
            </w:pP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8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ชื่อผู้ควบคุมงาน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กรณีการถมดินที่มีพื้นที่ของเนินดินติดต่อเป็นผืนเดียวกันเกิน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2,000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ตารางเมตรและมีความสูงของเนินดินตั้งแต่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2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เมตรขึ้นไปต้องเป็นผู้ได้รับใบอนุญาตประกอบวิชาชีพวิศวกรรมควบคุมสาขาวิศวกรรมโยธา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9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ชื่อและที่อยู่ของผู้แจ้งการถมดิน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</w:tbl>
    <w:p w:rsidR="006C6C22" w:rsidRPr="000C2AAC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780"/>
      </w:tblGrid>
      <w:tr w:rsidR="00A13B6C" w:rsidRPr="000C2AAC" w:rsidTr="00090552">
        <w:tc>
          <w:tcPr>
            <w:tcW w:w="534" w:type="dxa"/>
          </w:tcPr>
          <w:p w:rsidR="00A13B6C" w:rsidRPr="000C2AAC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0C2AAC" w:rsidRDefault="00A13B6C" w:rsidP="008C1396">
            <w:pPr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ค่าธรรมเนียมต่อฉบับฉบับละ 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 xml:space="preserve">500 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E90756" w:rsidRDefault="000F1309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FE45C1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F5490C"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500 </w:t>
            </w:r>
            <w:r w:rsidR="00F5490C"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0C2AAC" w:rsidRDefault="00E90756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  <w:r w:rsidRPr="000C2AAC">
              <w:rPr>
                <w:rFonts w:asciiTheme="minorBidi" w:hAnsiTheme="minorBidi"/>
                <w:sz w:val="32"/>
                <w:szCs w:val="32"/>
                <w:rtl/>
                <w:cs/>
              </w:rPr>
              <w:br/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216FA4" w:rsidRPr="000C2AAC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639"/>
      </w:tblGrid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ร้องเรียนด้วยตนเองหรือทางไปรษณีย์ได้ที่องค์การบริหารส่วนตำบลมะม่วงสองต้นหมู่ที่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6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ตำบลมะม่วงสองต้นอำเภอเมืองจังหวัดนครศรีธรรมราช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80000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โทรศัพท์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0-7534-0724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ต่อ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ตู้รับฟังความคิดเห็นตั้งอยู่ณองค์การบริหารส่วนตำบลมะม่วงสองต้น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)</w:t>
            </w:r>
          </w:p>
        </w:tc>
      </w:tr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เว็บไซต์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www.mamungsongton.go.th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ร้องเรียนด้วยตนเองหรือทางไปรษณีย์ได้ที่องค์การบริหารส่วนตำบลมะม่วงสองต้นหมู่ที่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6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ตำบลมะม่วงสองต้นอำเภอเมืองจังหวัดนครศรีธรรมราช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80000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โทรศัพท์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0-7534-0724 , 0-7531-0550)</w:t>
            </w:r>
          </w:p>
        </w:tc>
      </w:tr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ศูนย์บริการประชาชนสำนักปลัดสำนักนายกรัฐมนตรี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(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. 10300 /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1111 / www.1111.go.th /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ตู้ปณ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.1111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 10300)</w:t>
            </w:r>
          </w:p>
        </w:tc>
      </w:tr>
    </w:tbl>
    <w:p w:rsidR="00C1539D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13BC7" w:rsidRPr="000C2AAC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ตัวอย่าง</w:t>
      </w:r>
      <w:r w:rsidR="00D51311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173"/>
      </w:tblGrid>
      <w:tr w:rsidR="00F064C0" w:rsidRPr="009020B9" w:rsidTr="00E00F3F">
        <w:trPr>
          <w:trHeight w:val="567"/>
        </w:trPr>
        <w:tc>
          <w:tcPr>
            <w:tcW w:w="10173" w:type="dxa"/>
            <w:vAlign w:val="center"/>
          </w:tcPr>
          <w:p w:rsidR="00F064C0" w:rsidRPr="009020B9" w:rsidRDefault="00F064C0" w:rsidP="00686AAA">
            <w:pPr>
              <w:rPr>
                <w:rFonts w:asciiTheme="minorBidi" w:hAnsiTheme="minorBidi"/>
                <w:sz w:val="32"/>
                <w:szCs w:val="32"/>
              </w:rPr>
            </w:pPr>
            <w:r w:rsidRPr="009020B9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ไม่มีแบบฟอร์ม ตัวอย่าง และคู่มือการกรอก</w:t>
            </w:r>
          </w:p>
        </w:tc>
      </w:tr>
    </w:tbl>
    <w:p w:rsidR="00C1539D" w:rsidRDefault="00C1539D" w:rsidP="00C1539D">
      <w:pPr>
        <w:pStyle w:val="a5"/>
        <w:spacing w:after="0" w:line="240" w:lineRule="auto"/>
        <w:ind w:left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>-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22/07/2558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โดยสำนักงานก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(OPDC)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0C2AAC" w:rsidRDefault="00982CD7" w:rsidP="00982CD7">
      <w:pPr>
        <w:pStyle w:val="a5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C77AEA">
      <w:headerReference w:type="default" r:id="rId8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6063" w:rsidRDefault="00B46063" w:rsidP="00C81DB8">
      <w:pPr>
        <w:spacing w:after="0" w:line="240" w:lineRule="auto"/>
      </w:pPr>
      <w:r>
        <w:separator/>
      </w:r>
    </w:p>
  </w:endnote>
  <w:endnote w:type="continuationSeparator" w:id="1">
    <w:p w:rsidR="00B46063" w:rsidRDefault="00B46063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6063" w:rsidRDefault="00B46063" w:rsidP="00C81DB8">
      <w:pPr>
        <w:spacing w:after="0" w:line="240" w:lineRule="auto"/>
      </w:pPr>
      <w:r>
        <w:separator/>
      </w:r>
    </w:p>
  </w:footnote>
  <w:footnote w:type="continuationSeparator" w:id="1">
    <w:p w:rsidR="00B46063" w:rsidRDefault="00B46063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8B29EC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9020B9">
          <w:rPr>
            <w:noProof/>
          </w:rPr>
          <w:t>7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9020B9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64004"/>
    <w:rsid w:val="0017533B"/>
    <w:rsid w:val="0018441F"/>
    <w:rsid w:val="0019582A"/>
    <w:rsid w:val="001B1C8D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52B6B"/>
    <w:rsid w:val="004C0C85"/>
    <w:rsid w:val="004C3BDE"/>
    <w:rsid w:val="004E30D6"/>
    <w:rsid w:val="004E5749"/>
    <w:rsid w:val="004E651F"/>
    <w:rsid w:val="0050561E"/>
    <w:rsid w:val="005223AF"/>
    <w:rsid w:val="00541A32"/>
    <w:rsid w:val="00575FAF"/>
    <w:rsid w:val="00593E8D"/>
    <w:rsid w:val="005C6B68"/>
    <w:rsid w:val="00600A25"/>
    <w:rsid w:val="006437C0"/>
    <w:rsid w:val="0064558D"/>
    <w:rsid w:val="0065175D"/>
    <w:rsid w:val="00686AAA"/>
    <w:rsid w:val="006974B7"/>
    <w:rsid w:val="006B37B7"/>
    <w:rsid w:val="006C07C4"/>
    <w:rsid w:val="006C6C22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5230C"/>
    <w:rsid w:val="00862FC5"/>
    <w:rsid w:val="0087182F"/>
    <w:rsid w:val="0087509D"/>
    <w:rsid w:val="008A3CB7"/>
    <w:rsid w:val="008B29EC"/>
    <w:rsid w:val="008B3521"/>
    <w:rsid w:val="008D7B9E"/>
    <w:rsid w:val="008E2900"/>
    <w:rsid w:val="009020B9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A7734"/>
    <w:rsid w:val="00AC4ACB"/>
    <w:rsid w:val="00AE6A9D"/>
    <w:rsid w:val="00AF4A06"/>
    <w:rsid w:val="00B23DA2"/>
    <w:rsid w:val="00B46063"/>
    <w:rsid w:val="00B509FC"/>
    <w:rsid w:val="00B95782"/>
    <w:rsid w:val="00BC5DA7"/>
    <w:rsid w:val="00BF6CA4"/>
    <w:rsid w:val="00C1539D"/>
    <w:rsid w:val="00C21238"/>
    <w:rsid w:val="00C26ED0"/>
    <w:rsid w:val="00C3045F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F0DAF"/>
    <w:rsid w:val="00F028A3"/>
    <w:rsid w:val="00F064C0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7F4CC-3399-4D5C-8F49-6F3222FC6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0</TotalTime>
  <Pages>7</Pages>
  <Words>946</Words>
  <Characters>5393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HP</cp:lastModifiedBy>
  <cp:revision>2</cp:revision>
  <cp:lastPrinted>2015-07-22T02:44:00Z</cp:lastPrinted>
  <dcterms:created xsi:type="dcterms:W3CDTF">2015-07-22T02:44:00Z</dcterms:created>
  <dcterms:modified xsi:type="dcterms:W3CDTF">2015-07-22T02:44:00Z</dcterms:modified>
</cp:coreProperties>
</file>