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495A37">
        <w:rPr>
          <w:rFonts w:asciiTheme="minorBidi" w:hAnsiTheme="minorBidi" w:cs="Cordia New" w:hint="cs"/>
          <w:b/>
          <w:bCs/>
          <w:noProof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 xml:space="preserve">การขอรับบำเหน็จพิเศษของทายาท 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รณีลูกจ้างประจำหรือลูกจ้างชั่วคราวขององค์กรปกครองส่วนท้องถิ่นถึงแก่กรรมอันเนื่องจากการปฏิบัติงานในหน้าที่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)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495A37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สำนักปลัด 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E20162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495A37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การขอรับบำเหน็จพิเศษของทายาท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ลูกจ้างประจำหรือลูกจ้างชั่วคราวขององค์กรปกครองส่วนท้องถิ่นถึงแก่กรรมอันเนื่องจากการปฏิบัติงานในหน้าที่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495A37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สำนักปลัด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495A37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อนุมัติ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ระเบียบกระทรวงมหาดไทยว่าด้วยบำเหน็จลูกจ้างของหน่วยการบริหารราชการส่วนท้องถิ่นพ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2542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/>
          <w:noProof/>
          <w:sz w:val="32"/>
          <w:szCs w:val="32"/>
        </w:rPr>
        <w:t>-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9000E7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9000E7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9000E7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การขอรับบำเหน็จพิเศษของทายาท </w:t>
      </w:r>
      <w:r w:rsidR="00094F82" w:rsidRPr="009000E7">
        <w:rPr>
          <w:rFonts w:asciiTheme="minorBidi" w:hAnsiTheme="minorBidi"/>
          <w:noProof/>
          <w:sz w:val="32"/>
          <w:szCs w:val="32"/>
        </w:rPr>
        <w:t>(</w:t>
      </w:r>
      <w:r w:rsidR="00094F82" w:rsidRPr="009000E7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ลูกจ้างประจำหรือลูกจ้างชั่วคราวขององค์กรปกครองส่วนท้องถิ่นถึงแก่กรรมอันเนื่องจากการปฏิบัติงานในหน้าที่</w:t>
      </w:r>
      <w:r w:rsidR="00094F82" w:rsidRPr="009000E7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9000E7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9000E7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9000E7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9000E7" w:rsidTr="009B7715">
        <w:tc>
          <w:tcPr>
            <w:tcW w:w="675" w:type="dxa"/>
          </w:tcPr>
          <w:p w:rsidR="00094F82" w:rsidRPr="009000E7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9000E7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9000E7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9000E7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9000E7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495A37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 สำนักปลัด  </w:t>
            </w:r>
            <w:r w:rsidR="00094F82" w:rsidRPr="009000E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9000E7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9000E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="00094F82" w:rsidRPr="009000E7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9000E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9000E7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9000E7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9000E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9000E7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9000E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9000E7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9000E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9000E7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9000E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9000E7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  <w:p w:rsidR="00313D38" w:rsidRPr="009000E7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9000E7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9000E7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B76372" w:rsidRDefault="00B76372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B76372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noProof/>
          <w:sz w:val="32"/>
          <w:szCs w:val="32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ิทธิประโยชน์เกี่ยวกับบำเหน็จพิเศษกรณีลูกจ้างประจำหรือลูกจ้างชั่วคราวที่ได้รับอันตรายหรือเจ็บป่วยเพราะเหตุปฏิบัติงานในหน้าที่หรือถูกประทุษร้ายเพราะเหตุกระทำตามหน้าที่ถึงแก่ความตายก่อนได้รับบำเหน็จพิเศษให้จ่ายบำนาญพิเศษให้แก่ทายาทผู้มีสิทธิรับมรดกตามประมวลกฎหมายแพ่งและพาณิชย์โดยอนุโลม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ทายาทลูกจ้างประจำหรือลูกจ้างชั่วคราวผู้มีสิทธิได้รับทั้งบำเหน็จพิเศษตามระเบียบนี้เงินสงเคราะห์ผู้ประสบภัยตามกฎหมายว่าด้วยการสงเคราะห์ผู้ประสบภัยเนื่องจากการช่วยเหลือราชการการปฏิบัติงานของชาติหรือการปฏิบัติตามหน้าที่มนุษยธรรมเงินค่าทดแทนตามระเบียบว่าด้วยการจ่ายเงินค่าทดแทนและการพิจารณาบำเหน็จความชอบในการปราบปรามผู้ก่อการร้ายคอมมิวนิสต์หรือเงินอื่นในลักษณะเดียวกันจากทางราชการหรือจากหน่วยงานอื่นที่องค์กรปกครองส่วนท้องถิ่นสั่งให้ไปปฏิบัติงานเงินดังกล่าวให้เลือกรับได้เพียงอย่างใดอย่างหนึ่งแล้วแต่จะเลือก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องค์การบริหารส่วนจังหวัด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องค์การบริหารส่วนตำบล 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เมืองพัทยาจะแจ้งผลการพิจารณาให้ผู้ยื่นคำขอทราบภายใน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วันนับแต่วันที่พิจารณาแล้วเสร็จตามมาตรา </w:t>
      </w:r>
      <w:r w:rsidRPr="000C2AAC">
        <w:rPr>
          <w:rFonts w:asciiTheme="minorBidi" w:hAnsiTheme="minorBidi"/>
          <w:noProof/>
          <w:sz w:val="32"/>
          <w:szCs w:val="32"/>
        </w:rPr>
        <w:t xml:space="preserve">10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แห่งพ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การอำนวยความสะดวกในการพิจารณาอนุญาตของทางราชการพ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>. 2558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4.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5.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6.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B76372" w:rsidRDefault="00B76372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noProof/>
          <w:sz w:val="32"/>
          <w:szCs w:val="32"/>
        </w:rPr>
      </w:pP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ทายาทยื่นเรื่องขอรับบำเหน็จพิเศษพร้อมเอกสารที่เกี่ยวข้องต่อองค์กรปกครองส่วนท้องถิ่นที่ลูกจ้างประจำหรือลูกจ้างชั่วคราวสังกัดและเจ้าหน้าที่ผู้รับผิดชอบขององค์กรปกครองส่วนท้องถิ่นตรวจสอบความถูกต้องและครบถ้วนของเอกสารหลักฐาน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หน่วยงานผู้รับผิดชอบคือองค์กรปกครองส่วนท้องถิ่นที่สังกัด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เจ้าหน้าที่ผู้รับผิดชอบขององค์กรปกครองส่วนท้องถิ่น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รวบรวมหลักฐานและเอกสารที่เกี่ยวข้องเสนอผู้มีอำนาจพิจารณา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หน่วยงานผู้รับผิดชอบคือองค์กรปกครองส่วนท้องถิ่นที่สังกัด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B76372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นายกองค์กรปกครองส่วนท้องถิ่นหรือผู้ที่รับมอบอำนาจ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พิจารณาสั่งจ่ายเงินบำเหน็จพิเศษและให้องค์กรปกครองส่วนท้องถิ่นแจ้งและเบิกจ่ายเงิน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ดังกล่าว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ให้แก่ทายาทต่อไป</w:t>
            </w: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8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495A37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หน่วยงานผู้รับผิดชอบคือองค์กรปกครองส่วนท้องถิ่นที่สังกัด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ผ่านการดำเนินการลดขั้นตอนและระยะเวลาปฏิบัติราชการมาแล้ว </w:t>
      </w:r>
      <w:r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แบบคำขอรับบำเหน็จพิเศษลูกจ้าง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ขอรับแบบคำขอรับบำเหน็จพิเศษลูกจ้างที่องค์การบริหารส่วนตำบลมะม่วงสองต้น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หนังสือรับรองการใช้เงินคืนแก่หน่วยการบริหารราชการส่วนท้องถิ่น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ขอรับหนังสือรับรองการใช้เงินคืนแก่องค์การบริหารส่วนตำบลมะม่วงสองต้น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ใบมรณบัตร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B76372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B76372" w:rsidRDefault="004C3BDE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B76372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</w:t>
            </w:r>
            <w:r w:rsidRPr="00B76372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>พบ</w:t>
            </w:r>
            <w:r w:rsidRPr="00B76372">
              <w:rPr>
                <w:rFonts w:asciiTheme="minorBidi" w:hAnsiTheme="minorBidi" w:cs="Cordia New"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:rsidR="006C6C22" w:rsidRPr="00B76372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A10CDA" w:rsidRPr="00B76372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B76372">
        <w:rPr>
          <w:rFonts w:asciiTheme="minorBidi" w:hAnsiTheme="minorBidi"/>
          <w:b/>
          <w:bCs/>
          <w:sz w:val="32"/>
          <w:szCs w:val="32"/>
          <w:cs/>
          <w:lang w:bidi="th-TH"/>
        </w:rPr>
        <w:lastRenderedPageBreak/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14"/>
      </w:tblGrid>
      <w:tr w:rsidR="00F62F55" w:rsidRPr="00B76372" w:rsidTr="00090552">
        <w:trPr>
          <w:trHeight w:val="567"/>
        </w:trPr>
        <w:tc>
          <w:tcPr>
            <w:tcW w:w="10314" w:type="dxa"/>
            <w:vAlign w:val="center"/>
          </w:tcPr>
          <w:p w:rsidR="00F62F55" w:rsidRPr="00B76372" w:rsidRDefault="00F62F55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B76372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EA6950" w:rsidRPr="00B76372" w:rsidTr="00EA6950">
        <w:trPr>
          <w:trHeight w:val="567"/>
        </w:trPr>
        <w:tc>
          <w:tcPr>
            <w:tcW w:w="10173" w:type="dxa"/>
            <w:vAlign w:val="center"/>
          </w:tcPr>
          <w:p w:rsidR="00EA6950" w:rsidRPr="00B76372" w:rsidRDefault="00EA695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B76372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ไม่มีข้อมูลช่องทางการร้องเรียน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แบบคำขอรับบำเหน็จพิเศษ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  <w:t xml:space="preserve"> 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ตัวอย่างหนังสือรับรองการใช้เงินคืนแก่หน่วยการบริหารราชการส่วนท้องถิ่น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  <w:t xml:space="preserve"> 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ตามรูปแบบที่องค์การบริหารส่วนตำบลมะม่วงสองต้นกำหนดนด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5E55" w:rsidRDefault="00EB5E55" w:rsidP="00C81DB8">
      <w:pPr>
        <w:spacing w:after="0" w:line="240" w:lineRule="auto"/>
      </w:pPr>
      <w:r>
        <w:separator/>
      </w:r>
    </w:p>
  </w:endnote>
  <w:endnote w:type="continuationSeparator" w:id="1">
    <w:p w:rsidR="00EB5E55" w:rsidRDefault="00EB5E55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5E55" w:rsidRDefault="00EB5E55" w:rsidP="00C81DB8">
      <w:pPr>
        <w:spacing w:after="0" w:line="240" w:lineRule="auto"/>
      </w:pPr>
      <w:r>
        <w:separator/>
      </w:r>
    </w:p>
  </w:footnote>
  <w:footnote w:type="continuationSeparator" w:id="1">
    <w:p w:rsidR="00EB5E55" w:rsidRDefault="00EB5E55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E20162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495A37">
          <w:rPr>
            <w:noProof/>
          </w:rPr>
          <w:t>5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495A3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2D58B0"/>
    <w:rsid w:val="00313D38"/>
    <w:rsid w:val="003240F6"/>
    <w:rsid w:val="0032743D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95A37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000E7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656DA"/>
    <w:rsid w:val="00B76372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70E0B"/>
    <w:rsid w:val="00E00F3F"/>
    <w:rsid w:val="00E01AA0"/>
    <w:rsid w:val="00E06DC1"/>
    <w:rsid w:val="00E20162"/>
    <w:rsid w:val="00E279FB"/>
    <w:rsid w:val="00E33AD5"/>
    <w:rsid w:val="00E56012"/>
    <w:rsid w:val="00E668EE"/>
    <w:rsid w:val="00E90756"/>
    <w:rsid w:val="00E97AE3"/>
    <w:rsid w:val="00EA6950"/>
    <w:rsid w:val="00EB5853"/>
    <w:rsid w:val="00EB5E55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5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2</cp:revision>
  <cp:lastPrinted>2015-07-22T02:16:00Z</cp:lastPrinted>
  <dcterms:created xsi:type="dcterms:W3CDTF">2021-04-09T07:52:00Z</dcterms:created>
  <dcterms:modified xsi:type="dcterms:W3CDTF">2021-04-09T07:52:00Z</dcterms:modified>
</cp:coreProperties>
</file>